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CF" w:rsidRDefault="00656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Air quality partnership workshop</w:t>
      </w:r>
    </w:p>
    <w:p w:rsidR="009152CF" w:rsidRDefault="009152CF">
      <w:pPr>
        <w:jc w:val="center"/>
        <w:rPr>
          <w:b/>
          <w:sz w:val="28"/>
          <w:szCs w:val="28"/>
        </w:rPr>
      </w:pPr>
    </w:p>
    <w:p w:rsidR="009152CF" w:rsidRDefault="00656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December 2017</w:t>
      </w:r>
    </w:p>
    <w:p w:rsidR="009152CF" w:rsidRDefault="009152CF">
      <w:pPr>
        <w:jc w:val="center"/>
        <w:rPr>
          <w:b/>
          <w:sz w:val="28"/>
          <w:szCs w:val="28"/>
        </w:rPr>
      </w:pPr>
    </w:p>
    <w:p w:rsidR="009152CF" w:rsidRDefault="00656582">
      <w:pPr>
        <w:jc w:val="center"/>
      </w:pPr>
      <w:r>
        <w:rPr>
          <w:b/>
          <w:sz w:val="28"/>
          <w:szCs w:val="28"/>
        </w:rPr>
        <w:t>Notes from group 1</w:t>
      </w:r>
    </w:p>
    <w:p w:rsidR="009152CF" w:rsidRDefault="009152CF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152CF">
        <w:trPr>
          <w:trHeight w:val="420"/>
        </w:trPr>
        <w:tc>
          <w:tcPr>
            <w:tcW w:w="902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jc w:val="center"/>
              <w:rPr>
                <w:b/>
              </w:rPr>
            </w:pPr>
            <w:r>
              <w:rPr>
                <w:b/>
              </w:rPr>
              <w:t>Traffic</w:t>
            </w:r>
          </w:p>
        </w:tc>
      </w:tr>
      <w:tr w:rsidR="009152CF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Ideas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Implications, barriers, concerns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Kent Connect includes cycle routes - promote more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Part of communications strategy for air pollution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Charge car users for number of miles they drive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How? Alternative to road tax??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Cycling UK tube map of cycle routes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Part of communications strategy for air pollution-’Spokes’ to share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Illustrate to individuals the amount of air pollution they create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 xml:space="preserve">Pilot / example projects </w:t>
            </w:r>
          </w:p>
          <w:p w:rsidR="009152CF" w:rsidRDefault="00656582">
            <w:pPr>
              <w:widowControl w:val="0"/>
              <w:spacing w:line="240" w:lineRule="auto"/>
            </w:pPr>
            <w:r>
              <w:t>Part of communications strategy for air pollution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20 miles per hour zone within city walls</w:t>
            </w:r>
          </w:p>
          <w:p w:rsidR="009152CF" w:rsidRDefault="00656582">
            <w:pPr>
              <w:widowControl w:val="0"/>
              <w:spacing w:line="240" w:lineRule="auto"/>
            </w:pPr>
            <w:r>
              <w:t>Also on all new developments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Anti-idling - target coaches / buses</w:t>
            </w:r>
          </w:p>
          <w:p w:rsidR="009152CF" w:rsidRDefault="00656582">
            <w:pPr>
              <w:widowControl w:val="0"/>
              <w:spacing w:line="240" w:lineRule="auto"/>
            </w:pPr>
            <w:r>
              <w:t>Also around schools / identify and promote clean air areas- council to</w:t>
            </w:r>
            <w:r>
              <w:t xml:space="preserve"> apply to DEFRA to enforce and collect fines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Taxi licensing fees?</w:t>
            </w:r>
          </w:p>
          <w:p w:rsidR="009152CF" w:rsidRDefault="00656582">
            <w:pPr>
              <w:widowControl w:val="0"/>
              <w:spacing w:line="240" w:lineRule="auto"/>
            </w:pPr>
            <w:r>
              <w:t>Coach park FPN?</w:t>
            </w:r>
          </w:p>
          <w:p w:rsidR="009152CF" w:rsidRDefault="00656582">
            <w:pPr>
              <w:widowControl w:val="0"/>
              <w:spacing w:line="240" w:lineRule="auto"/>
            </w:pPr>
            <w:r>
              <w:t>Education and enforcement /fines</w:t>
            </w:r>
          </w:p>
        </w:tc>
      </w:tr>
      <w:tr w:rsidR="009152CF">
        <w:trPr>
          <w:trHeight w:val="46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Promote cycling - make it more visible / safer- Comment cyclists feel safer on London Streets.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Perception cycling is dangerous / obstruction</w:t>
            </w:r>
            <w:r>
              <w:t>s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Engagement / consult for better cycle parking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Cycle tracks disjointed - signage a problem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Promote positive message about public transport (buses / trains etc)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Mixed messages - seem to be promoting cars into city</w:t>
            </w:r>
          </w:p>
          <w:p w:rsidR="009152CF" w:rsidRDefault="00656582">
            <w:pPr>
              <w:widowControl w:val="0"/>
              <w:spacing w:line="240" w:lineRule="auto"/>
            </w:pPr>
            <w:r>
              <w:t>P and R price rise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Commuter competition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Outdated traffic management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Research / data on how people actual move around the city- complaint about number of pedestrians at certain times- e.g.</w:t>
            </w:r>
            <w:r>
              <w:t xml:space="preserve"> lunch time students new dover road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More information in District Life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 xml:space="preserve">Illustrate how quick and easy walking is </w:t>
            </w:r>
            <w:r>
              <w:lastRenderedPageBreak/>
              <w:t>compared to using the car around the city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lastRenderedPageBreak/>
              <w:t>Bus routes to train stations from park and ride not just Bus station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Note Wincheap P and R stops at Canterbury East. Others not on route?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Travel plans for major companies</w:t>
            </w:r>
            <w:r>
              <w:t xml:space="preserve"> / schools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Work car sharing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Cycle racks at supermarkets</w:t>
            </w:r>
          </w:p>
          <w:p w:rsidR="009152CF" w:rsidRDefault="009152CF">
            <w:pPr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Clean air Day 2018- organise to promote event and AQAP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Link</w:t>
            </w:r>
            <w:r>
              <w:t xml:space="preserve"> to Beaney Front</w:t>
            </w:r>
            <w:r>
              <w:t xml:space="preserve"> room exhibition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Connect bikes walking bus and rail-promote routes better and get infrastructure to interlink- communicate info better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Cyclists feel unsafe in district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Promote cycle safety-Birmingham undercover cycle cops- work with Police and community safety?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Freight-hub KERB scheme Glasgow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</w:tbl>
    <w:p w:rsidR="009152CF" w:rsidRDefault="009152CF"/>
    <w:p w:rsidR="009152CF" w:rsidRDefault="00656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Notes from group 1</w:t>
      </w:r>
    </w:p>
    <w:p w:rsidR="009152CF" w:rsidRDefault="009152CF"/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152CF">
        <w:trPr>
          <w:trHeight w:val="420"/>
        </w:trPr>
        <w:tc>
          <w:tcPr>
            <w:tcW w:w="902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jc w:val="center"/>
              <w:rPr>
                <w:b/>
              </w:rPr>
            </w:pPr>
            <w:r>
              <w:rPr>
                <w:b/>
              </w:rPr>
              <w:t>Development</w:t>
            </w:r>
          </w:p>
        </w:tc>
      </w:tr>
      <w:tr w:rsidR="009152CF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Ideas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Implications, barriers, concerns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Make non car traffic a focus- not just around a site but to connect to other points- schools shops etc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 xml:space="preserve">Aim for a connected cycle routes - around towns and developments 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Consideration of railways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No strategic overview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Re-think bus network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Cost of buses putting people off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Developments are organised very much to be accessed by car drivers not pedestrians- s</w:t>
            </w:r>
            <w:r>
              <w:t>hops very noticeable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Reduce student accommodation</w:t>
            </w:r>
            <w:r>
              <w:t xml:space="preserve"> around town centre- this should be for residents- allow</w:t>
            </w:r>
            <w:r>
              <w:t xml:space="preserve"> links to facilities and excellent access/travel. Make sure developments are flexible design to allow to adapted for change in future- e.g.</w:t>
            </w:r>
            <w:r>
              <w:t xml:space="preserve"> student to shelter</w:t>
            </w:r>
            <w:r>
              <w:t>ed or social housing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 xml:space="preserve">Woodstoves- DEFRA advice is available need to communicate it- perhaps also </w:t>
            </w:r>
            <w:r>
              <w:lastRenderedPageBreak/>
              <w:t>through Woodstove shops/fitters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</w:tbl>
    <w:p w:rsidR="009152CF" w:rsidRDefault="009152CF"/>
    <w:p w:rsidR="009152CF" w:rsidRDefault="009152CF"/>
    <w:p w:rsidR="009152CF" w:rsidRDefault="009152CF"/>
    <w:p w:rsidR="009152CF" w:rsidRDefault="00656582">
      <w:r>
        <w:br w:type="page"/>
      </w:r>
    </w:p>
    <w:p w:rsidR="009152CF" w:rsidRDefault="00656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Notes from group 2</w:t>
      </w:r>
    </w:p>
    <w:p w:rsidR="009152CF" w:rsidRDefault="009152CF"/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152CF">
        <w:trPr>
          <w:trHeight w:val="420"/>
        </w:trPr>
        <w:tc>
          <w:tcPr>
            <w:tcW w:w="902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jc w:val="center"/>
              <w:rPr>
                <w:b/>
              </w:rPr>
            </w:pPr>
            <w:r>
              <w:rPr>
                <w:b/>
              </w:rPr>
              <w:t>Traffic</w:t>
            </w:r>
          </w:p>
        </w:tc>
      </w:tr>
      <w:tr w:rsidR="009152CF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Ideas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Implications, barriers, concerns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Electric / Hybrid Park and ride buses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Need to put into specification</w:t>
            </w:r>
          </w:p>
          <w:p w:rsidR="009152CF" w:rsidRDefault="00656582">
            <w:pPr>
              <w:widowControl w:val="0"/>
              <w:spacing w:line="240" w:lineRule="auto"/>
            </w:pPr>
            <w:r>
              <w:t>Need electric infrastructure to charge buses</w:t>
            </w:r>
          </w:p>
        </w:tc>
      </w:tr>
      <w:tr w:rsidR="009152CF">
        <w:trPr>
          <w:trHeight w:val="5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Park and pedal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Launching in spring 2018 from Wincheap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Integrated transport - standard bus ticket not valid on park and ride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Two different contracts - potential in next contract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Increase buses / usage - need to reduce central car parking - reduce road capacity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Economic impact on city centre - need to be creative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“Traffic evaporation” - reducing roads or more challenging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Provide shopping drop off from city centre back at park and ride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Potential BID project</w:t>
            </w:r>
          </w:p>
        </w:tc>
      </w:tr>
      <w:tr w:rsidR="009152CF">
        <w:trPr>
          <w:trHeight w:val="46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Provide park and ride for visiting coaches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Close coach park near Sainsbury’s</w:t>
            </w:r>
            <w:r>
              <w:t>?</w:t>
            </w:r>
          </w:p>
        </w:tc>
      </w:tr>
      <w:tr w:rsidR="009152CF">
        <w:trPr>
          <w:trHeight w:val="46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Low emission buses - 470 buses in south east, most in Canterbury</w:t>
            </w:r>
            <w:r>
              <w:t xml:space="preserve"> are Euro 6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Note: older b</w:t>
            </w:r>
            <w:r>
              <w:t>uses (polluting?) sold to local bus companies - then drive around district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On street electric charging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Challenging for the street “do they want it” and also the appropriate power supply</w:t>
            </w:r>
          </w:p>
        </w:tc>
      </w:tr>
      <w:tr w:rsidR="009152CF">
        <w:trPr>
          <w:trHeight w:val="46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Council fleet - low emission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Very few vehicles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Council contractors low emission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Procurement policy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Building contractors - low emission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Is the low emission plant available / affordable for local builders to use?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General issue is cost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Cost to the council - higher the specification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Cost to the contractor (purchase electric buses)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Cost to the bus users in ticket price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But can we afford not to address air quality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There should be a joined-up approach - each measure shouldn’t be taken in isolation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</w:tbl>
    <w:p w:rsidR="009152CF" w:rsidRDefault="009152CF"/>
    <w:p w:rsidR="009152CF" w:rsidRDefault="009152CF">
      <w:pPr>
        <w:jc w:val="center"/>
        <w:rPr>
          <w:b/>
          <w:sz w:val="28"/>
          <w:szCs w:val="28"/>
        </w:rPr>
      </w:pPr>
    </w:p>
    <w:p w:rsidR="009152CF" w:rsidRDefault="009152CF">
      <w:pPr>
        <w:jc w:val="center"/>
        <w:rPr>
          <w:b/>
          <w:sz w:val="28"/>
          <w:szCs w:val="28"/>
        </w:rPr>
      </w:pPr>
    </w:p>
    <w:p w:rsidR="009152CF" w:rsidRDefault="00656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Notes from group 2</w:t>
      </w:r>
    </w:p>
    <w:p w:rsidR="009152CF" w:rsidRDefault="009152CF"/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152CF">
        <w:trPr>
          <w:trHeight w:val="420"/>
        </w:trPr>
        <w:tc>
          <w:tcPr>
            <w:tcW w:w="902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jc w:val="center"/>
              <w:rPr>
                <w:b/>
              </w:rPr>
            </w:pPr>
            <w:r>
              <w:rPr>
                <w:b/>
              </w:rPr>
              <w:t>Development</w:t>
            </w:r>
          </w:p>
        </w:tc>
      </w:tr>
      <w:tr w:rsidR="009152CF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Ideas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Implications, barriers, concerns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Implement Transport strategy - it’s</w:t>
            </w:r>
            <w:r>
              <w:t xml:space="preserve"> really good for walking / cycling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In process but implementation may take time - Ruth gave an example of seeking planning permission for 1 year for 200 metre stretch of cycleway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Reward walking to school - get children more active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Consider part of 4 hours per week activity?</w:t>
            </w:r>
          </w:p>
        </w:tc>
      </w:tr>
      <w:tr w:rsidR="009152CF">
        <w:trPr>
          <w:trHeight w:val="76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Use electric ve</w:t>
            </w:r>
            <w:r>
              <w:t>hicles to “deliver goods” into city centre shops from delivery hub on edge of towns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Coordination of freight centre / space</w:t>
            </w:r>
          </w:p>
        </w:tc>
      </w:tr>
      <w:tr w:rsidR="009152CF">
        <w:trPr>
          <w:trHeight w:val="4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Park and Ride to stations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Potential in new developments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Smooth out traffic flow - reduces stop start and air pollution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KCC considering removing roundabouts and replacing with lights</w:t>
            </w:r>
          </w:p>
          <w:p w:rsidR="009152CF" w:rsidRDefault="00656582">
            <w:pPr>
              <w:widowControl w:val="0"/>
              <w:spacing w:line="240" w:lineRule="auto"/>
            </w:pPr>
            <w:r>
              <w:t>Then can have a “green wave” around city centre ring road.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Ban wood burning stoves if such a problem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Do not think we would want to and can’t - outside regulations</w:t>
            </w:r>
          </w:p>
        </w:tc>
      </w:tr>
      <w:tr w:rsidR="009152CF">
        <w:trPr>
          <w:trHeight w:val="46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All housing developments - e</w:t>
            </w:r>
            <w:r>
              <w:t>lectric charging points, solar panels to provide energy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Part of larger developments???</w:t>
            </w: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Brighton approach - City centre car parks very expensive. Commuter buses are 2% of traffic but 45% of commuters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  <w:tr w:rsidR="009152C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656582">
            <w:pPr>
              <w:widowControl w:val="0"/>
              <w:spacing w:line="240" w:lineRule="auto"/>
            </w:pPr>
            <w:r>
              <w:t>Mitigation measures proposed for developments should be monitored for implementation/effectiveness - see the recent court</w:t>
            </w:r>
            <w:r>
              <w:t xml:space="preserve"> ruling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2CF" w:rsidRDefault="009152CF">
            <w:pPr>
              <w:widowControl w:val="0"/>
              <w:spacing w:line="240" w:lineRule="auto"/>
            </w:pPr>
          </w:p>
        </w:tc>
      </w:tr>
    </w:tbl>
    <w:p w:rsidR="009152CF" w:rsidRDefault="009152CF">
      <w:bookmarkStart w:id="0" w:name="_GoBack"/>
      <w:bookmarkEnd w:id="0"/>
    </w:p>
    <w:sectPr w:rsidR="009152C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52CF"/>
    <w:rsid w:val="00656582"/>
    <w:rsid w:val="0091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Griffiths</dc:creator>
  <cp:lastModifiedBy>Richard Griffiths</cp:lastModifiedBy>
  <cp:revision>2</cp:revision>
  <dcterms:created xsi:type="dcterms:W3CDTF">2017-12-22T11:43:00Z</dcterms:created>
  <dcterms:modified xsi:type="dcterms:W3CDTF">2017-12-22T11:43:00Z</dcterms:modified>
</cp:coreProperties>
</file>